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</w:t>
      </w:r>
      <w:r>
        <w:rPr>
          <w:rFonts w:hint="default" w:ascii="Times New Roman" w:hAnsi="Times New Roman" w:cs="Times New Roman"/>
        </w:rPr>
        <w:t>3</w:t>
      </w:r>
    </w:p>
    <w:p>
      <w:pPr>
        <w:ind w:firstLine="632"/>
      </w:pPr>
    </w:p>
    <w:p>
      <w:pPr>
        <w:pStyle w:val="10"/>
      </w:pPr>
      <w:r>
        <w:rPr>
          <w:rFonts w:hint="eastAsia"/>
        </w:rPr>
        <w:t>“三师进社区”工作流程指引</w:t>
      </w:r>
    </w:p>
    <w:p>
      <w:pPr>
        <w:ind w:firstLine="632"/>
      </w:pPr>
    </w:p>
    <w:p>
      <w:pPr>
        <w:pStyle w:val="3"/>
        <w:ind w:firstLine="632"/>
      </w:pPr>
      <w:r>
        <w:rPr>
          <w:rFonts w:hint="eastAsia"/>
        </w:rPr>
        <w:t>一、“三师”标准工作流程</w:t>
      </w:r>
    </w:p>
    <w:p>
      <w:pPr>
        <w:pStyle w:val="4"/>
        <w:ind w:firstLine="632"/>
      </w:pPr>
      <w:r>
        <w:rPr>
          <w:rFonts w:hint="eastAsia"/>
        </w:rPr>
        <w:t>（一）匹配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rPr>
          <w:rFonts w:hint="eastAsia"/>
        </w:rPr>
        <w:t>. 在“三师进社区数字信息化管理服务平台”进行账号注册，填写基本信息并阅读三师工作指南。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rPr>
          <w:rFonts w:hint="eastAsia"/>
        </w:rPr>
        <w:t>. 待平台审核后进入“三师”人才库开始社区工作匹配；</w:t>
      </w:r>
    </w:p>
    <w:p>
      <w:pPr>
        <w:ind w:firstLine="632"/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1</w:t>
      </w:r>
      <w:r>
        <w:rPr>
          <w:rFonts w:hint="eastAsia"/>
        </w:rPr>
        <w:t>）若社区向该“三师”发出邀请，“三师”接受邀请即匹配成功。</w:t>
      </w:r>
    </w:p>
    <w:p>
      <w:pPr>
        <w:ind w:firstLine="632"/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2</w:t>
      </w:r>
      <w:r>
        <w:rPr>
          <w:rFonts w:hint="eastAsia"/>
        </w:rPr>
        <w:t>）若无社区向该“三师”发出邀请，则“三师”可向社区提出邀请，社区接受邀请后即匹配成功。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3</w:t>
      </w:r>
      <w:r>
        <w:rPr>
          <w:rFonts w:hint="eastAsia"/>
        </w:rPr>
        <w:t>. “三师”和社区匹配成功后，双方签署志愿服务协议，签署后即可开展相关工作。</w:t>
      </w:r>
    </w:p>
    <w:p>
      <w:pPr>
        <w:pStyle w:val="4"/>
        <w:ind w:firstLine="632"/>
      </w:pPr>
      <w:r>
        <w:rPr>
          <w:rFonts w:hint="eastAsia"/>
        </w:rPr>
        <w:t>（二）入驻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t>.</w:t>
      </w:r>
      <w:r>
        <w:rPr>
          <w:rFonts w:hint="eastAsia"/>
        </w:rPr>
        <w:t>志愿服务协议签署后，“三师”和社区进行双向交流，相互了解对方基本情况和诉求。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t>.</w:t>
      </w:r>
      <w:r>
        <w:rPr>
          <w:rFonts w:hint="eastAsia"/>
        </w:rPr>
        <w:t>“三师”根据工作指南明确的服务范围对社区情况进行摸底，明确开展的服务工作。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3</w:t>
      </w:r>
      <w:r>
        <w:t>.</w:t>
      </w:r>
      <w:r>
        <w:rPr>
          <w:rFonts w:hint="eastAsia"/>
        </w:rPr>
        <w:t>“三师”向社区沟通汇报服务工作计划，并将填写基本情况上传平台备案。</w:t>
      </w:r>
    </w:p>
    <w:p>
      <w:pPr>
        <w:pStyle w:val="4"/>
        <w:ind w:firstLine="632"/>
        <w:rPr>
          <w:rFonts w:cs="方正楷体_GBK"/>
          <w:bCs/>
          <w:szCs w:val="32"/>
        </w:rPr>
      </w:pPr>
      <w:r>
        <w:rPr>
          <w:rFonts w:hint="eastAsia" w:cs="方正仿宋_GBK"/>
          <w:bCs/>
          <w:szCs w:val="32"/>
        </w:rPr>
        <w:t>（三）</w:t>
      </w:r>
      <w:r>
        <w:rPr>
          <w:rFonts w:hint="eastAsia" w:cs="方正楷体_GBK"/>
          <w:bCs/>
          <w:szCs w:val="32"/>
        </w:rPr>
        <w:t>服务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t>.</w:t>
      </w:r>
      <w:r>
        <w:rPr>
          <w:rFonts w:hint="eastAsia"/>
        </w:rPr>
        <w:t xml:space="preserve"> 经“三师”和社区沟通后，社区在平台提起服务事项申请，“三师”接受后开展相关工作。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t>.</w:t>
      </w:r>
      <w:r>
        <w:rPr>
          <w:rFonts w:hint="eastAsia"/>
        </w:rPr>
        <w:t xml:space="preserve"> 待工作完成后，“三师”提交服务完成申请并上传相关资料。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3</w:t>
      </w:r>
      <w:r>
        <w:t>.</w:t>
      </w:r>
      <w:r>
        <w:rPr>
          <w:rFonts w:hint="eastAsia"/>
        </w:rPr>
        <w:t xml:space="preserve"> 社区审核后形成相关服务记录，并生成“三师”积分。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4</w:t>
      </w:r>
      <w:r>
        <w:t>.</w:t>
      </w:r>
      <w:r>
        <w:rPr>
          <w:rFonts w:hint="eastAsia"/>
        </w:rPr>
        <w:t xml:space="preserve"> “三师”和社区之间每半年至少开展一次工作交流。</w:t>
      </w:r>
    </w:p>
    <w:p>
      <w:pPr>
        <w:pStyle w:val="3"/>
        <w:ind w:firstLine="632"/>
      </w:pPr>
      <w:r>
        <w:rPr>
          <w:rFonts w:hint="eastAsia"/>
        </w:rPr>
        <w:t>二、社区标准工作流程</w:t>
      </w:r>
    </w:p>
    <w:p>
      <w:pPr>
        <w:pStyle w:val="4"/>
        <w:ind w:firstLine="632"/>
      </w:pPr>
      <w:r>
        <w:rPr>
          <w:rFonts w:hint="eastAsia"/>
        </w:rPr>
        <w:t>（一）匹配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rPr>
          <w:rFonts w:hint="eastAsia"/>
        </w:rPr>
        <w:t>. 社区在“三师进社区数字信息化管理服务平台”进行账号注册，填写社区基本情况、联系方式并发布社区服务需求清单。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rPr>
          <w:rFonts w:hint="eastAsia"/>
        </w:rPr>
        <w:t>. 待平台审核后进入“三师”社区库开始社区工作匹配；</w:t>
      </w:r>
    </w:p>
    <w:p>
      <w:pPr>
        <w:ind w:firstLine="632"/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1</w:t>
      </w:r>
      <w:r>
        <w:rPr>
          <w:rFonts w:hint="eastAsia"/>
        </w:rPr>
        <w:t>）若“三师”向该社区发出邀请，社区接受邀请即匹配成功。</w:t>
      </w:r>
    </w:p>
    <w:p>
      <w:pPr>
        <w:ind w:firstLine="632"/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2</w:t>
      </w:r>
      <w:r>
        <w:rPr>
          <w:rFonts w:hint="eastAsia"/>
        </w:rPr>
        <w:t>）若无“三师”向该社区发出邀请，则社区可根据需要向“三师”提出服务邀请，“三师”接受邀请后即匹配成功。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3</w:t>
      </w:r>
      <w:r>
        <w:rPr>
          <w:rFonts w:hint="eastAsia"/>
        </w:rPr>
        <w:t>. 社区和“三师</w:t>
      </w:r>
      <w:r>
        <w:t>”</w:t>
      </w:r>
      <w:r>
        <w:rPr>
          <w:rFonts w:hint="eastAsia"/>
        </w:rPr>
        <w:t>匹配成功后，双方签署志愿服务协议，签署后即可开展相关工作。</w:t>
      </w:r>
    </w:p>
    <w:p>
      <w:pPr>
        <w:pStyle w:val="4"/>
        <w:ind w:firstLine="632"/>
      </w:pPr>
      <w:r>
        <w:rPr>
          <w:rFonts w:hint="eastAsia"/>
        </w:rPr>
        <w:t>（二）入驻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t>.</w:t>
      </w:r>
      <w:r>
        <w:rPr>
          <w:rFonts w:hint="eastAsia"/>
        </w:rPr>
        <w:t>志愿服务协议签署后，社区和“三师”进行双向交流，相互了解对方基本情况和诉求。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t>.</w:t>
      </w:r>
      <w:r>
        <w:rPr>
          <w:rFonts w:hint="eastAsia"/>
        </w:rPr>
        <w:t>社区介绍基本情况，结合“三师”工作范围明确服务需求和事项。</w:t>
      </w:r>
    </w:p>
    <w:p>
      <w:pPr>
        <w:pStyle w:val="4"/>
        <w:ind w:firstLine="632"/>
      </w:pPr>
      <w:r>
        <w:rPr>
          <w:rFonts w:hint="eastAsia"/>
        </w:rPr>
        <w:t>（三）服务</w:t>
      </w:r>
    </w:p>
    <w:p>
      <w:pPr>
        <w:ind w:firstLine="632"/>
      </w:pPr>
      <w:r>
        <w:rPr>
          <w:rFonts w:hint="default" w:ascii="Times New Roman" w:hAnsi="Times New Roman" w:cs="Times New Roman"/>
        </w:rPr>
        <w:t>1</w:t>
      </w:r>
      <w:r>
        <w:t>.</w:t>
      </w:r>
      <w:r>
        <w:rPr>
          <w:rFonts w:hint="eastAsia"/>
        </w:rPr>
        <w:t xml:space="preserve"> 经社区和“三师”沟通后，社区在平台提起服务事项申请，“三师”接受后开展相关工作。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2</w:t>
      </w:r>
      <w:r>
        <w:t>.</w:t>
      </w:r>
      <w:r>
        <w:rPr>
          <w:rFonts w:hint="eastAsia"/>
        </w:rPr>
        <w:t xml:space="preserve"> 待工作完成后，社区审核“三师”提交的服务完成申请和相关资料。</w:t>
      </w:r>
    </w:p>
    <w:p>
      <w:pPr>
        <w:ind w:firstLine="632"/>
      </w:pPr>
      <w:r>
        <w:rPr>
          <w:rFonts w:hint="default" w:ascii="Times New Roman" w:hAnsi="Times New Roman" w:cs="Times New Roman"/>
        </w:rPr>
        <w:t>3</w:t>
      </w:r>
      <w:r>
        <w:t>.</w:t>
      </w:r>
      <w:r>
        <w:rPr>
          <w:rFonts w:hint="eastAsia"/>
        </w:rPr>
        <w:t xml:space="preserve"> 社区和“三师”之间每半年至少开展一次工作交流。</w:t>
      </w:r>
    </w:p>
    <w:p>
      <w:pPr>
        <w:spacing w:line="600" w:lineRule="exact"/>
        <w:ind w:firstLine="632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074324"/>
      <w:docPartObj>
        <w:docPartGallery w:val="autotext"/>
      </w:docPartObj>
    </w:sdtPr>
    <w:sdtEndPr>
      <w:rPr>
        <w:rStyle w:val="21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right="320" w:rightChars="100" w:firstLine="0" w:firstLineChars="0"/>
          <w:jc w:val="right"/>
          <w:rPr>
            <w:rStyle w:val="21"/>
          </w:rPr>
        </w:pPr>
        <w:r>
          <w:rPr>
            <w:rStyle w:val="21"/>
          </w:rPr>
          <w:t xml:space="preserve">— </w:t>
        </w:r>
        <w:r>
          <w:rPr>
            <w:rStyle w:val="21"/>
          </w:rPr>
          <w:fldChar w:fldCharType="begin"/>
        </w:r>
        <w:r>
          <w:rPr>
            <w:rStyle w:val="21"/>
          </w:rPr>
          <w:instrText xml:space="preserve">PAGE   \* MERGEFORMAT</w:instrText>
        </w:r>
        <w:r>
          <w:rPr>
            <w:rStyle w:val="21"/>
          </w:rPr>
          <w:fldChar w:fldCharType="separate"/>
        </w:r>
        <w:r>
          <w:rPr>
            <w:rStyle w:val="21"/>
            <w:lang w:val="zh-CN"/>
          </w:rPr>
          <w:t>1</w:t>
        </w:r>
        <w:r>
          <w:rPr>
            <w:rStyle w:val="21"/>
          </w:rPr>
          <w:fldChar w:fldCharType="end"/>
        </w:r>
        <w:r>
          <w:rPr>
            <w:rStyle w:val="21"/>
          </w:rPr>
          <w:t>—</w:t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015245"/>
      <w:docPartObj>
        <w:docPartGallery w:val="autotext"/>
      </w:docPartObj>
    </w:sdtPr>
    <w:sdtEndPr>
      <w:rPr>
        <w:rStyle w:val="23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left="320" w:leftChars="100" w:firstLine="0" w:firstLineChars="0"/>
          <w:rPr>
            <w:rStyle w:val="23"/>
          </w:rPr>
        </w:pPr>
        <w:r>
          <w:rPr>
            <w:rStyle w:val="23"/>
          </w:rPr>
          <w:t xml:space="preserve">— </w:t>
        </w:r>
        <w:r>
          <w:rPr>
            <w:rStyle w:val="23"/>
          </w:rPr>
          <w:fldChar w:fldCharType="begin"/>
        </w:r>
        <w:r>
          <w:rPr>
            <w:rStyle w:val="23"/>
          </w:rPr>
          <w:instrText xml:space="preserve">PAGE   \* MERGEFORMAT</w:instrText>
        </w:r>
        <w:r>
          <w:rPr>
            <w:rStyle w:val="23"/>
          </w:rPr>
          <w:fldChar w:fldCharType="separate"/>
        </w:r>
        <w:r>
          <w:rPr>
            <w:rStyle w:val="23"/>
            <w:lang w:val="zh-CN"/>
          </w:rPr>
          <w:t>2</w:t>
        </w:r>
        <w:r>
          <w:rPr>
            <w:rStyle w:val="23"/>
          </w:rPr>
          <w:fldChar w:fldCharType="end"/>
        </w:r>
        <w:r>
          <w:rPr>
            <w:rStyle w:val="23"/>
          </w:rPr>
          <w:t>—</w:t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95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B9"/>
    <w:rsid w:val="00010B36"/>
    <w:rsid w:val="00033AAA"/>
    <w:rsid w:val="000F407A"/>
    <w:rsid w:val="0015379B"/>
    <w:rsid w:val="001650B9"/>
    <w:rsid w:val="00193A8E"/>
    <w:rsid w:val="00197184"/>
    <w:rsid w:val="001F5043"/>
    <w:rsid w:val="003B45EF"/>
    <w:rsid w:val="003E4C00"/>
    <w:rsid w:val="004A1EF7"/>
    <w:rsid w:val="004D0BB8"/>
    <w:rsid w:val="004D7A20"/>
    <w:rsid w:val="00573426"/>
    <w:rsid w:val="005A13C1"/>
    <w:rsid w:val="006E5906"/>
    <w:rsid w:val="006E6693"/>
    <w:rsid w:val="006F0382"/>
    <w:rsid w:val="006F3D6C"/>
    <w:rsid w:val="0071693D"/>
    <w:rsid w:val="0074486E"/>
    <w:rsid w:val="009016A2"/>
    <w:rsid w:val="00916799"/>
    <w:rsid w:val="00A13EC7"/>
    <w:rsid w:val="00A4462E"/>
    <w:rsid w:val="00A5789F"/>
    <w:rsid w:val="00BD3CD8"/>
    <w:rsid w:val="00C063D3"/>
    <w:rsid w:val="00C27A30"/>
    <w:rsid w:val="00C52587"/>
    <w:rsid w:val="00C63557"/>
    <w:rsid w:val="00D226CA"/>
    <w:rsid w:val="00D40F18"/>
    <w:rsid w:val="00D728BB"/>
    <w:rsid w:val="00DB46B9"/>
    <w:rsid w:val="00E111F5"/>
    <w:rsid w:val="00E658F9"/>
    <w:rsid w:val="00EB0B4E"/>
    <w:rsid w:val="00EE638E"/>
    <w:rsid w:val="00F42EA3"/>
    <w:rsid w:val="00FB7775"/>
    <w:rsid w:val="015C669E"/>
    <w:rsid w:val="4C87253F"/>
    <w:rsid w:val="7EFEDFFF"/>
    <w:rsid w:val="FCDBD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outlineLvl w:val="0"/>
    </w:pPr>
    <w:rPr>
      <w:rFonts w:eastAsia="方正黑体_GBK"/>
    </w:rPr>
  </w:style>
  <w:style w:type="paragraph" w:styleId="4">
    <w:name w:val="heading 2"/>
    <w:basedOn w:val="1"/>
    <w:next w:val="1"/>
    <w:link w:val="15"/>
    <w:unhideWhenUsed/>
    <w:qFormat/>
    <w:uiPriority w:val="9"/>
    <w:pPr>
      <w:outlineLvl w:val="1"/>
    </w:pPr>
    <w:rPr>
      <w:rFonts w:eastAsia="方正楷体_GBK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link w:val="24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color w:val="FF0000"/>
      <w:kern w:val="2"/>
      <w:sz w:val="44"/>
      <w:szCs w:val="20"/>
      <w:lang w:val="en-US" w:eastAsia="zh-CN" w:bidi="ar-SA"/>
    </w:r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qFormat/>
    <w:uiPriority w:val="11"/>
    <w:pPr>
      <w:ind w:firstLine="0" w:firstLineChars="0"/>
      <w:jc w:val="center"/>
    </w:pPr>
    <w:rPr>
      <w:rFonts w:eastAsia="方正楷体_GBK"/>
      <w:szCs w:val="32"/>
    </w:rPr>
  </w:style>
  <w:style w:type="paragraph" w:styleId="10">
    <w:name w:val="Title"/>
    <w:basedOn w:val="1"/>
    <w:next w:val="1"/>
    <w:link w:val="16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13">
    <w:name w:val="标题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character" w:customStyle="1" w:styleId="14">
    <w:name w:val="副标题 Char"/>
    <w:basedOn w:val="12"/>
    <w:link w:val="9"/>
    <w:qFormat/>
    <w:uiPriority w:val="11"/>
    <w:rPr>
      <w:rFonts w:ascii="Times New Roman" w:hAnsi="Times New Roman" w:eastAsia="方正楷体_GBK"/>
      <w:kern w:val="0"/>
      <w:sz w:val="32"/>
      <w:szCs w:val="32"/>
    </w:rPr>
  </w:style>
  <w:style w:type="character" w:customStyle="1" w:styleId="15">
    <w:name w:val="标题 2 Char"/>
    <w:basedOn w:val="12"/>
    <w:link w:val="4"/>
    <w:qFormat/>
    <w:uiPriority w:val="9"/>
    <w:rPr>
      <w:rFonts w:ascii="Times New Roman" w:hAnsi="Times New Roman" w:eastAsia="方正楷体_GBK"/>
      <w:kern w:val="0"/>
      <w:sz w:val="32"/>
    </w:rPr>
  </w:style>
  <w:style w:type="character" w:customStyle="1" w:styleId="16">
    <w:name w:val="标题 Char"/>
    <w:basedOn w:val="12"/>
    <w:link w:val="10"/>
    <w:qFormat/>
    <w:uiPriority w:val="10"/>
    <w:rPr>
      <w:rFonts w:ascii="Times New Roman" w:hAnsi="Times New Roman" w:eastAsia="方正小标宋_GBK" w:cstheme="majorBidi"/>
      <w:bCs/>
      <w:kern w:val="0"/>
      <w:sz w:val="44"/>
      <w:szCs w:val="44"/>
    </w:rPr>
  </w:style>
  <w:style w:type="character" w:customStyle="1" w:styleId="17">
    <w:name w:val="页眉 Char"/>
    <w:basedOn w:val="12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paragraph" w:customStyle="1" w:styleId="19">
    <w:name w:val="单页页码"/>
    <w:basedOn w:val="7"/>
    <w:link w:val="21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0">
    <w:name w:val="双页页码"/>
    <w:basedOn w:val="7"/>
    <w:link w:val="23"/>
    <w:qFormat/>
    <w:uiPriority w:val="0"/>
    <w:pPr>
      <w:spacing w:line="240" w:lineRule="auto"/>
      <w:ind w:left="32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21">
    <w:name w:val="单页页码 Char"/>
    <w:basedOn w:val="22"/>
    <w:link w:val="19"/>
    <w:qFormat/>
    <w:uiPriority w:val="0"/>
    <w:rPr>
      <w:rFonts w:ascii="宋体" w:hAnsi="宋体" w:eastAsia="宋体"/>
      <w:sz w:val="28"/>
      <w:szCs w:val="28"/>
    </w:rPr>
  </w:style>
  <w:style w:type="character" w:customStyle="1" w:styleId="22">
    <w:name w:val="Footer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3">
    <w:name w:val="双页页码 Char"/>
    <w:basedOn w:val="22"/>
    <w:link w:val="20"/>
    <w:qFormat/>
    <w:uiPriority w:val="0"/>
    <w:rPr>
      <w:rFonts w:ascii="宋体" w:hAnsi="宋体" w:eastAsia="宋体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0"/>
    <w:rPr>
      <w:rFonts w:ascii="Times New Roman" w:hAnsi="Times New Roman" w:eastAsia="宋体" w:cs="Times New Roman"/>
      <w:b/>
      <w:color w:val="FF0000"/>
      <w:sz w:val="44"/>
      <w:szCs w:val="20"/>
    </w:rPr>
  </w:style>
  <w:style w:type="character" w:customStyle="1" w:styleId="25">
    <w:name w:val="批注框文本 Char"/>
    <w:basedOn w:val="12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6">
    <w:name w:val="Heading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paragraph" w:customStyle="1" w:styleId="27">
    <w:name w:val="正文首行缩进1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658</Words>
  <Characters>3756</Characters>
  <Lines>31</Lines>
  <Paragraphs>8</Paragraphs>
  <TotalTime>0</TotalTime>
  <ScaleCrop>false</ScaleCrop>
  <LinksUpToDate>false</LinksUpToDate>
  <CharactersWithSpaces>4406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2023-07-21T22:52:00Z</dcterms:created>
  <dc:creator>Win7</dc:creator>
  <cp:lastModifiedBy>ASUS</cp:lastModifiedBy>
  <cp:lastPrinted>2023-07-19T18:54:00Z</cp:lastPrinted>
  <dcterms:modified xsi:type="dcterms:W3CDTF">2023-08-15T09:31:45Z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FD2D727386564AABAF64ED922FF85575</vt:lpwstr>
  </property>
</Properties>
</file>